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0FA88" w14:textId="77777777" w:rsidR="00C038B3" w:rsidRDefault="00C038B3" w:rsidP="00C038B3">
      <w:pPr>
        <w:pStyle w:val="a4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217DFE">
        <w:rPr>
          <w:rFonts w:ascii="Times New Roman" w:hAnsi="Times New Roman" w:cs="Times New Roman"/>
          <w:sz w:val="28"/>
          <w:szCs w:val="28"/>
        </w:rPr>
        <w:t>4.3. Критерии отбора</w:t>
      </w:r>
    </w:p>
    <w:p w14:paraId="2998321D" w14:textId="77777777" w:rsidR="00C038B3" w:rsidRPr="00217DFE" w:rsidRDefault="00C038B3" w:rsidP="00C038B3">
      <w:pPr>
        <w:pStyle w:val="a4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61"/>
        <w:gridCol w:w="7639"/>
        <w:gridCol w:w="1560"/>
      </w:tblGrid>
      <w:tr w:rsidR="00C038B3" w:rsidRPr="00217DFE" w14:paraId="3295B1E2" w14:textId="77777777" w:rsidTr="00EC6DF5">
        <w:tc>
          <w:tcPr>
            <w:tcW w:w="861" w:type="dxa"/>
          </w:tcPr>
          <w:p w14:paraId="4EC73C01" w14:textId="77777777" w:rsidR="00C038B3" w:rsidRPr="00217DFE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 w:rsidRPr="00217DFE">
              <w:rPr>
                <w:sz w:val="28"/>
                <w:szCs w:val="28"/>
              </w:rPr>
              <w:t>№п\п</w:t>
            </w:r>
          </w:p>
        </w:tc>
        <w:tc>
          <w:tcPr>
            <w:tcW w:w="7639" w:type="dxa"/>
          </w:tcPr>
          <w:p w14:paraId="4C55D86A" w14:textId="77777777" w:rsidR="00C038B3" w:rsidRPr="00217DFE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1560" w:type="dxa"/>
          </w:tcPr>
          <w:p w14:paraId="145C437C" w14:textId="77777777" w:rsidR="00C038B3" w:rsidRPr="00217DFE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 w:rsidRPr="00217DFE">
              <w:rPr>
                <w:sz w:val="28"/>
                <w:szCs w:val="28"/>
              </w:rPr>
              <w:t>Оценка показателя в баллах</w:t>
            </w:r>
          </w:p>
        </w:tc>
      </w:tr>
      <w:tr w:rsidR="00C038B3" w:rsidRPr="00217DFE" w14:paraId="3B589280" w14:textId="77777777" w:rsidTr="00EC6DF5">
        <w:tc>
          <w:tcPr>
            <w:tcW w:w="861" w:type="dxa"/>
          </w:tcPr>
          <w:p w14:paraId="33D5E9AB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3072124C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sz w:val="28"/>
                <w:szCs w:val="28"/>
              </w:rPr>
            </w:pPr>
            <w:r w:rsidRPr="006E65CA">
              <w:rPr>
                <w:color w:val="000000"/>
                <w:sz w:val="26"/>
                <w:szCs w:val="26"/>
                <w:lang w:eastAsia="ru-RU"/>
              </w:rPr>
              <w:t>Статус победителя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з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аключительно</w:t>
            </w:r>
            <w:r>
              <w:rPr>
                <w:color w:val="000000"/>
                <w:sz w:val="26"/>
                <w:szCs w:val="26"/>
                <w:lang w:eastAsia="ru-RU"/>
              </w:rPr>
              <w:t>го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этап</w:t>
            </w:r>
            <w:r>
              <w:rPr>
                <w:color w:val="000000"/>
                <w:sz w:val="26"/>
                <w:szCs w:val="26"/>
                <w:lang w:eastAsia="ru-RU"/>
              </w:rPr>
              <w:t>а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ВсОШ по </w:t>
            </w:r>
            <w:r>
              <w:rPr>
                <w:color w:val="000000"/>
                <w:sz w:val="26"/>
                <w:szCs w:val="26"/>
                <w:lang w:eastAsia="ru-RU"/>
              </w:rPr>
              <w:t>физике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2024-2025, 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2025-2026 </w:t>
            </w:r>
            <w:proofErr w:type="spellStart"/>
            <w:proofErr w:type="gramStart"/>
            <w:r w:rsidRPr="006E65CA">
              <w:rPr>
                <w:color w:val="000000"/>
                <w:sz w:val="26"/>
                <w:szCs w:val="26"/>
                <w:lang w:eastAsia="ru-RU"/>
              </w:rPr>
              <w:t>уч</w:t>
            </w:r>
            <w:r>
              <w:rPr>
                <w:color w:val="000000"/>
                <w:sz w:val="26"/>
                <w:szCs w:val="26"/>
                <w:lang w:eastAsia="ru-RU"/>
              </w:rPr>
              <w:t>.гг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включая олимпиад</w:t>
            </w: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-аналог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им.Дж.Кл.Максвелла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</w:tcPr>
          <w:p w14:paraId="2334CAE6" w14:textId="77777777" w:rsidR="00C038B3" w:rsidRPr="00217DFE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038B3" w:rsidRPr="00217DFE" w14:paraId="7D3B142A" w14:textId="77777777" w:rsidTr="00EC6DF5">
        <w:tc>
          <w:tcPr>
            <w:tcW w:w="861" w:type="dxa"/>
          </w:tcPr>
          <w:p w14:paraId="4FF91423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2186622D" w14:textId="77777777" w:rsidR="00C038B3" w:rsidRPr="006E65CA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E65CA">
              <w:rPr>
                <w:color w:val="000000"/>
                <w:sz w:val="26"/>
                <w:szCs w:val="26"/>
                <w:lang w:eastAsia="ru-RU"/>
              </w:rPr>
              <w:t>Статус п</w:t>
            </w:r>
            <w:r>
              <w:rPr>
                <w:color w:val="000000"/>
                <w:sz w:val="26"/>
                <w:szCs w:val="26"/>
                <w:lang w:eastAsia="ru-RU"/>
              </w:rPr>
              <w:t>ризера з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аключительно</w:t>
            </w:r>
            <w:r>
              <w:rPr>
                <w:color w:val="000000"/>
                <w:sz w:val="26"/>
                <w:szCs w:val="26"/>
                <w:lang w:eastAsia="ru-RU"/>
              </w:rPr>
              <w:t>го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этап</w:t>
            </w:r>
            <w:r>
              <w:rPr>
                <w:color w:val="000000"/>
                <w:sz w:val="26"/>
                <w:szCs w:val="26"/>
                <w:lang w:eastAsia="ru-RU"/>
              </w:rPr>
              <w:t>а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ВсОШ по </w:t>
            </w:r>
            <w:r>
              <w:rPr>
                <w:color w:val="000000"/>
                <w:sz w:val="26"/>
                <w:szCs w:val="26"/>
                <w:lang w:eastAsia="ru-RU"/>
              </w:rPr>
              <w:t>физике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2024-2025, 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2025-2026 </w:t>
            </w:r>
            <w:proofErr w:type="spellStart"/>
            <w:proofErr w:type="gramStart"/>
            <w:r w:rsidRPr="006E65CA">
              <w:rPr>
                <w:color w:val="000000"/>
                <w:sz w:val="26"/>
                <w:szCs w:val="26"/>
                <w:lang w:eastAsia="ru-RU"/>
              </w:rPr>
              <w:t>уч</w:t>
            </w:r>
            <w:r>
              <w:rPr>
                <w:color w:val="000000"/>
                <w:sz w:val="26"/>
                <w:szCs w:val="26"/>
                <w:lang w:eastAsia="ru-RU"/>
              </w:rPr>
              <w:t>.гг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включая олимпиад</w:t>
            </w: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-аналог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им.Дж.Кл.Максвелла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</w:tcPr>
          <w:p w14:paraId="3B711B8F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038B3" w:rsidRPr="00217DFE" w14:paraId="58462796" w14:textId="77777777" w:rsidTr="00EC6DF5">
        <w:tc>
          <w:tcPr>
            <w:tcW w:w="861" w:type="dxa"/>
          </w:tcPr>
          <w:p w14:paraId="5E817994" w14:textId="77777777" w:rsidR="00C038B3" w:rsidRPr="002453C6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28221961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sz w:val="28"/>
                <w:szCs w:val="28"/>
              </w:rPr>
            </w:pP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Участие в заключительном этапе ВсОШ по </w:t>
            </w:r>
            <w:r>
              <w:rPr>
                <w:color w:val="000000"/>
                <w:sz w:val="26"/>
                <w:szCs w:val="26"/>
                <w:lang w:eastAsia="ru-RU"/>
              </w:rPr>
              <w:t>физике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2024-2025, </w:t>
            </w:r>
            <w:r>
              <w:rPr>
                <w:color w:val="000000"/>
                <w:sz w:val="26"/>
                <w:szCs w:val="26"/>
                <w:lang w:eastAsia="ru-RU"/>
              </w:rPr>
              <w:br/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2025-2026 </w:t>
            </w:r>
            <w:proofErr w:type="spellStart"/>
            <w:proofErr w:type="gramStart"/>
            <w:r w:rsidRPr="006E65CA">
              <w:rPr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color w:val="000000"/>
                <w:sz w:val="26"/>
                <w:szCs w:val="26"/>
                <w:lang w:eastAsia="ru-RU"/>
              </w:rPr>
              <w:t>ч.гг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включая олимпиад</w:t>
            </w: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-аналог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им.Дж.Кл.Максвелла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</w:tcPr>
          <w:p w14:paraId="3F346652" w14:textId="77777777" w:rsidR="00C038B3" w:rsidRPr="00217DFE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038B3" w:rsidRPr="00217DFE" w14:paraId="1409DED9" w14:textId="77777777" w:rsidTr="00EC6DF5">
        <w:tc>
          <w:tcPr>
            <w:tcW w:w="861" w:type="dxa"/>
          </w:tcPr>
          <w:p w14:paraId="1669907E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6AD8F3EF" w14:textId="77777777" w:rsidR="00C038B3" w:rsidRPr="00217DFE" w:rsidRDefault="00C038B3" w:rsidP="00EC6DF5">
            <w:pPr>
              <w:pStyle w:val="a4"/>
              <w:spacing w:before="100" w:beforeAutospacing="1"/>
              <w:jc w:val="both"/>
              <w:rPr>
                <w:sz w:val="28"/>
                <w:szCs w:val="28"/>
              </w:rPr>
            </w:pPr>
            <w:r w:rsidRPr="006E65CA">
              <w:rPr>
                <w:color w:val="000000"/>
                <w:sz w:val="26"/>
                <w:szCs w:val="26"/>
                <w:lang w:eastAsia="ru-RU"/>
              </w:rPr>
              <w:t>Статус победителя регионально</w:t>
            </w:r>
            <w:r>
              <w:rPr>
                <w:color w:val="000000"/>
                <w:sz w:val="26"/>
                <w:szCs w:val="26"/>
                <w:lang w:eastAsia="ru-RU"/>
              </w:rPr>
              <w:t>го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этап</w:t>
            </w:r>
            <w:r>
              <w:rPr>
                <w:color w:val="000000"/>
                <w:sz w:val="26"/>
                <w:szCs w:val="26"/>
                <w:lang w:eastAsia="ru-RU"/>
              </w:rPr>
              <w:t>а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ВсОШ по </w:t>
            </w:r>
            <w:r>
              <w:rPr>
                <w:color w:val="000000"/>
                <w:sz w:val="26"/>
                <w:szCs w:val="26"/>
                <w:lang w:eastAsia="ru-RU"/>
              </w:rPr>
              <w:t>физике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2024-2025, 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2025-2026 </w:t>
            </w:r>
            <w:proofErr w:type="spellStart"/>
            <w:proofErr w:type="gramStart"/>
            <w:r w:rsidRPr="006E65CA">
              <w:rPr>
                <w:color w:val="000000"/>
                <w:sz w:val="26"/>
                <w:szCs w:val="26"/>
                <w:lang w:eastAsia="ru-RU"/>
              </w:rPr>
              <w:t>уч</w:t>
            </w:r>
            <w:r>
              <w:rPr>
                <w:color w:val="000000"/>
                <w:sz w:val="26"/>
                <w:szCs w:val="26"/>
                <w:lang w:eastAsia="ru-RU"/>
              </w:rPr>
              <w:t>.гг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включая олимпиад</w:t>
            </w: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-аналог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им.Дж.Кл.Максвелла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</w:tcPr>
          <w:p w14:paraId="20130094" w14:textId="77777777" w:rsidR="00C038B3" w:rsidRPr="00217DFE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038B3" w:rsidRPr="00217DFE" w14:paraId="38AA3882" w14:textId="77777777" w:rsidTr="00EC6DF5">
        <w:tc>
          <w:tcPr>
            <w:tcW w:w="861" w:type="dxa"/>
          </w:tcPr>
          <w:p w14:paraId="59B6DD55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5755F00D" w14:textId="77777777" w:rsidR="00C038B3" w:rsidRPr="006B7374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Статус победителя международных олимпиад </w:t>
            </w: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KiPhO</w:t>
            </w:r>
            <w:proofErr w:type="spellEnd"/>
            <w:r w:rsidRPr="006B7374">
              <w:rPr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IEPhO</w:t>
            </w:r>
            <w:proofErr w:type="spellEnd"/>
            <w:r w:rsidRPr="006B7374">
              <w:rPr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KAIPhO</w:t>
            </w:r>
            <w:proofErr w:type="spellEnd"/>
          </w:p>
        </w:tc>
        <w:tc>
          <w:tcPr>
            <w:tcW w:w="1560" w:type="dxa"/>
          </w:tcPr>
          <w:p w14:paraId="16E70B53" w14:textId="77777777" w:rsidR="00C038B3" w:rsidRPr="006B7374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038B3" w:rsidRPr="00217DFE" w14:paraId="2341E2C2" w14:textId="77777777" w:rsidTr="00EC6DF5">
        <w:tc>
          <w:tcPr>
            <w:tcW w:w="861" w:type="dxa"/>
          </w:tcPr>
          <w:p w14:paraId="7546A665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326A625C" w14:textId="77777777" w:rsidR="00C038B3" w:rsidRPr="006B7374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Статус победителя олимпиады 1 уровня, включенной </w:t>
            </w:r>
            <w:r w:rsidRPr="0025446D">
              <w:rPr>
                <w:sz w:val="28"/>
                <w:szCs w:val="28"/>
              </w:rPr>
              <w:t>в Перечень Минобрнауки России</w:t>
            </w:r>
            <w:r>
              <w:rPr>
                <w:sz w:val="28"/>
                <w:szCs w:val="28"/>
              </w:rPr>
              <w:t xml:space="preserve"> 2024-2025, 2025-2026 </w:t>
            </w:r>
            <w:proofErr w:type="spellStart"/>
            <w:proofErr w:type="gramStart"/>
            <w:r>
              <w:rPr>
                <w:sz w:val="28"/>
                <w:szCs w:val="28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364C2C07" w14:textId="77777777" w:rsidR="00C038B3" w:rsidRPr="006B7374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038B3" w:rsidRPr="00217DFE" w14:paraId="3997C38D" w14:textId="77777777" w:rsidTr="00EC6DF5">
        <w:tc>
          <w:tcPr>
            <w:tcW w:w="861" w:type="dxa"/>
          </w:tcPr>
          <w:p w14:paraId="31A4FAA1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212FB746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Статус призера международных олимпиад </w:t>
            </w: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KiPhO</w:t>
            </w:r>
            <w:proofErr w:type="spellEnd"/>
            <w:r w:rsidRPr="006B7374">
              <w:rPr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IEPhO</w:t>
            </w:r>
            <w:proofErr w:type="spellEnd"/>
            <w:r w:rsidRPr="006B7374">
              <w:rPr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  <w:lang w:val="en-US" w:eastAsia="ru-RU"/>
              </w:rPr>
              <w:t>KAIPhO</w:t>
            </w:r>
            <w:proofErr w:type="spellEnd"/>
          </w:p>
        </w:tc>
        <w:tc>
          <w:tcPr>
            <w:tcW w:w="1560" w:type="dxa"/>
          </w:tcPr>
          <w:p w14:paraId="3E96C887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038B3" w:rsidRPr="00217DFE" w14:paraId="3D5F510C" w14:textId="77777777" w:rsidTr="00EC6DF5">
        <w:tc>
          <w:tcPr>
            <w:tcW w:w="861" w:type="dxa"/>
          </w:tcPr>
          <w:p w14:paraId="0E35D044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41838497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Статус фи</w:t>
            </w:r>
            <w:r w:rsidRPr="006B7374">
              <w:rPr>
                <w:color w:val="000000"/>
                <w:sz w:val="26"/>
                <w:szCs w:val="26"/>
                <w:lang w:eastAsia="ru-RU"/>
              </w:rPr>
              <w:t>налист</w:t>
            </w:r>
            <w:r>
              <w:rPr>
                <w:color w:val="000000"/>
                <w:sz w:val="26"/>
                <w:szCs w:val="26"/>
                <w:lang w:eastAsia="ru-RU"/>
              </w:rPr>
              <w:t>а</w:t>
            </w:r>
            <w:r w:rsidRPr="006B7374">
              <w:rPr>
                <w:color w:val="000000"/>
                <w:sz w:val="26"/>
                <w:szCs w:val="26"/>
                <w:lang w:eastAsia="ru-RU"/>
              </w:rPr>
              <w:t xml:space="preserve"> физической регаты Т-Банка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в </w:t>
            </w:r>
            <w:r>
              <w:rPr>
                <w:sz w:val="28"/>
                <w:szCs w:val="28"/>
              </w:rPr>
              <w:t xml:space="preserve">2024-2025, 2025-2026 </w:t>
            </w:r>
            <w:proofErr w:type="spellStart"/>
            <w:proofErr w:type="gramStart"/>
            <w:r>
              <w:rPr>
                <w:sz w:val="28"/>
                <w:szCs w:val="28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6D825E0F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038B3" w:rsidRPr="00217DFE" w14:paraId="2EB52291" w14:textId="77777777" w:rsidTr="00EC6DF5">
        <w:tc>
          <w:tcPr>
            <w:tcW w:w="861" w:type="dxa"/>
          </w:tcPr>
          <w:p w14:paraId="0CB50CE8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18BCE811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Статус победителя перечневой олимпиады 2 уровня, включенной </w:t>
            </w:r>
            <w:r w:rsidRPr="0025446D">
              <w:rPr>
                <w:sz w:val="28"/>
                <w:szCs w:val="28"/>
              </w:rPr>
              <w:t>в Перечень Минобрнауки России</w:t>
            </w:r>
            <w:r>
              <w:rPr>
                <w:sz w:val="28"/>
                <w:szCs w:val="28"/>
              </w:rPr>
              <w:t xml:space="preserve"> 2024-2025, 2025-2026 </w:t>
            </w:r>
            <w:proofErr w:type="spellStart"/>
            <w:proofErr w:type="gramStart"/>
            <w:r>
              <w:rPr>
                <w:sz w:val="28"/>
                <w:szCs w:val="28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221F881A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038B3" w:rsidRPr="00217DFE" w14:paraId="69187FCA" w14:textId="77777777" w:rsidTr="00EC6DF5">
        <w:tc>
          <w:tcPr>
            <w:tcW w:w="861" w:type="dxa"/>
          </w:tcPr>
          <w:p w14:paraId="75FBD556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59343B14" w14:textId="77777777" w:rsidR="00C038B3" w:rsidRPr="00217DFE" w:rsidRDefault="00C038B3" w:rsidP="00EC6DF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п</w:t>
            </w:r>
            <w:r w:rsidRPr="00E45290">
              <w:rPr>
                <w:sz w:val="28"/>
                <w:szCs w:val="28"/>
              </w:rPr>
              <w:t>ризер</w:t>
            </w:r>
            <w:r>
              <w:rPr>
                <w:sz w:val="28"/>
                <w:szCs w:val="28"/>
              </w:rPr>
              <w:t>а</w:t>
            </w:r>
            <w:r w:rsidRPr="00E45290">
              <w:rPr>
                <w:sz w:val="28"/>
                <w:szCs w:val="28"/>
              </w:rPr>
              <w:t xml:space="preserve"> регионального этапа ВсОШ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по </w:t>
            </w:r>
            <w:r>
              <w:rPr>
                <w:color w:val="000000"/>
                <w:sz w:val="26"/>
                <w:szCs w:val="26"/>
                <w:lang w:eastAsia="ru-RU"/>
              </w:rPr>
              <w:t>физике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2024-2025, 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2025-2026 </w:t>
            </w:r>
            <w:proofErr w:type="spellStart"/>
            <w:proofErr w:type="gramStart"/>
            <w:r w:rsidRPr="006E65CA">
              <w:rPr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color w:val="000000"/>
                <w:sz w:val="26"/>
                <w:szCs w:val="26"/>
                <w:lang w:eastAsia="ru-RU"/>
              </w:rPr>
              <w:t>ч.гг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включая олимпиад</w:t>
            </w: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-аналог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им.Дж.Кл.Максвелла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</w:tcPr>
          <w:p w14:paraId="43CB4B67" w14:textId="77777777" w:rsidR="00C038B3" w:rsidRPr="00E45290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038B3" w:rsidRPr="00217DFE" w14:paraId="386F09E3" w14:textId="77777777" w:rsidTr="00EC6DF5">
        <w:tc>
          <w:tcPr>
            <w:tcW w:w="861" w:type="dxa"/>
          </w:tcPr>
          <w:p w14:paraId="6BEB4C43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3CD9850D" w14:textId="77777777" w:rsidR="00C038B3" w:rsidRPr="00217DFE" w:rsidRDefault="00C038B3" w:rsidP="00EC6DF5">
            <w:pPr>
              <w:pStyle w:val="a4"/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п</w:t>
            </w:r>
            <w:r w:rsidRPr="00E45290">
              <w:rPr>
                <w:sz w:val="28"/>
                <w:szCs w:val="28"/>
              </w:rPr>
              <w:t>ризер</w:t>
            </w:r>
            <w:r>
              <w:rPr>
                <w:sz w:val="28"/>
                <w:szCs w:val="28"/>
              </w:rPr>
              <w:t>а</w:t>
            </w:r>
            <w:r w:rsidRPr="00E45290">
              <w:rPr>
                <w:sz w:val="28"/>
                <w:szCs w:val="28"/>
              </w:rPr>
              <w:t xml:space="preserve"> олимпиады 1 уровня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включенной </w:t>
            </w:r>
            <w:r w:rsidRPr="0025446D">
              <w:rPr>
                <w:sz w:val="28"/>
                <w:szCs w:val="28"/>
              </w:rPr>
              <w:t>в Перечень Минобрнауки России</w:t>
            </w:r>
            <w:r>
              <w:rPr>
                <w:sz w:val="28"/>
                <w:szCs w:val="28"/>
              </w:rPr>
              <w:t xml:space="preserve"> 2024-2025, 2025-2026 </w:t>
            </w:r>
            <w:proofErr w:type="spellStart"/>
            <w:proofErr w:type="gramStart"/>
            <w:r>
              <w:rPr>
                <w:sz w:val="28"/>
                <w:szCs w:val="28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7FD20DF9" w14:textId="77777777" w:rsidR="00C038B3" w:rsidRPr="00217DFE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038B3" w:rsidRPr="00217DFE" w14:paraId="5BF95742" w14:textId="77777777" w:rsidTr="00EC6DF5">
        <w:tc>
          <w:tcPr>
            <w:tcW w:w="861" w:type="dxa"/>
          </w:tcPr>
          <w:p w14:paraId="16DB09D5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6C14E4FA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п</w:t>
            </w:r>
            <w:r w:rsidRPr="00E45290">
              <w:rPr>
                <w:sz w:val="28"/>
                <w:szCs w:val="28"/>
              </w:rPr>
              <w:t>обедител</w:t>
            </w:r>
            <w:r>
              <w:rPr>
                <w:sz w:val="28"/>
                <w:szCs w:val="28"/>
              </w:rPr>
              <w:t>я</w:t>
            </w:r>
            <w:r w:rsidRPr="00E45290">
              <w:rPr>
                <w:sz w:val="28"/>
                <w:szCs w:val="28"/>
              </w:rPr>
              <w:t xml:space="preserve"> олимпиады 3 уровня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включенной </w:t>
            </w:r>
            <w:r w:rsidRPr="0025446D">
              <w:rPr>
                <w:sz w:val="28"/>
                <w:szCs w:val="28"/>
              </w:rPr>
              <w:t>в Перечень Минобрнауки России</w:t>
            </w:r>
            <w:r>
              <w:rPr>
                <w:sz w:val="28"/>
                <w:szCs w:val="28"/>
              </w:rPr>
              <w:t xml:space="preserve"> 2024-2025, 2025-2026 </w:t>
            </w:r>
            <w:proofErr w:type="spellStart"/>
            <w:proofErr w:type="gramStart"/>
            <w:r>
              <w:rPr>
                <w:sz w:val="28"/>
                <w:szCs w:val="28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78A1384A" w14:textId="77777777" w:rsidR="00C038B3" w:rsidRPr="00D163B1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038B3" w:rsidRPr="00217DFE" w14:paraId="57EAA285" w14:textId="77777777" w:rsidTr="00EC6DF5">
        <w:tc>
          <w:tcPr>
            <w:tcW w:w="861" w:type="dxa"/>
          </w:tcPr>
          <w:p w14:paraId="079559DE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07A559CA" w14:textId="77777777" w:rsidR="00C038B3" w:rsidRPr="006E65CA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</w:rPr>
              <w:t>Статус п</w:t>
            </w:r>
            <w:r w:rsidRPr="00E45290">
              <w:rPr>
                <w:sz w:val="28"/>
                <w:szCs w:val="28"/>
              </w:rPr>
              <w:t>ризер</w:t>
            </w:r>
            <w:r>
              <w:rPr>
                <w:sz w:val="28"/>
                <w:szCs w:val="28"/>
              </w:rPr>
              <w:t>а</w:t>
            </w:r>
            <w:r w:rsidRPr="00E45290">
              <w:rPr>
                <w:sz w:val="28"/>
                <w:szCs w:val="28"/>
              </w:rPr>
              <w:t xml:space="preserve"> олимпиады </w:t>
            </w:r>
            <w:r>
              <w:rPr>
                <w:sz w:val="28"/>
                <w:szCs w:val="28"/>
              </w:rPr>
              <w:t>2</w:t>
            </w:r>
            <w:r w:rsidRPr="00E45290">
              <w:rPr>
                <w:sz w:val="28"/>
                <w:szCs w:val="28"/>
              </w:rPr>
              <w:t xml:space="preserve"> уровня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включенной </w:t>
            </w:r>
            <w:r w:rsidRPr="0025446D">
              <w:rPr>
                <w:sz w:val="28"/>
                <w:szCs w:val="28"/>
              </w:rPr>
              <w:t>в Перечень Минобрнауки России</w:t>
            </w:r>
            <w:r>
              <w:rPr>
                <w:sz w:val="28"/>
                <w:szCs w:val="28"/>
              </w:rPr>
              <w:t xml:space="preserve"> 2024-2025, 2025-2026 </w:t>
            </w:r>
            <w:proofErr w:type="spellStart"/>
            <w:proofErr w:type="gramStart"/>
            <w:r>
              <w:rPr>
                <w:sz w:val="28"/>
                <w:szCs w:val="28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6D726070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038B3" w:rsidRPr="00217DFE" w14:paraId="128D0AF5" w14:textId="77777777" w:rsidTr="00EC6DF5">
        <w:tc>
          <w:tcPr>
            <w:tcW w:w="861" w:type="dxa"/>
          </w:tcPr>
          <w:p w14:paraId="5F69AFA4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748412EC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п</w:t>
            </w:r>
            <w:r w:rsidRPr="00E45290">
              <w:rPr>
                <w:sz w:val="28"/>
                <w:szCs w:val="28"/>
              </w:rPr>
              <w:t>ризер</w:t>
            </w:r>
            <w:r>
              <w:rPr>
                <w:sz w:val="28"/>
                <w:szCs w:val="28"/>
              </w:rPr>
              <w:t>а</w:t>
            </w:r>
            <w:r w:rsidRPr="00E45290">
              <w:rPr>
                <w:sz w:val="28"/>
                <w:szCs w:val="28"/>
              </w:rPr>
              <w:t xml:space="preserve"> олимпиады </w:t>
            </w:r>
            <w:r>
              <w:rPr>
                <w:sz w:val="28"/>
                <w:szCs w:val="28"/>
              </w:rPr>
              <w:t>3</w:t>
            </w:r>
            <w:r w:rsidRPr="00E45290">
              <w:rPr>
                <w:sz w:val="28"/>
                <w:szCs w:val="28"/>
              </w:rPr>
              <w:t xml:space="preserve"> уровня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включенной </w:t>
            </w:r>
            <w:r w:rsidRPr="0025446D">
              <w:rPr>
                <w:sz w:val="28"/>
                <w:szCs w:val="28"/>
              </w:rPr>
              <w:t>в Перечень Минобрнауки России</w:t>
            </w:r>
            <w:r>
              <w:rPr>
                <w:sz w:val="28"/>
                <w:szCs w:val="28"/>
              </w:rPr>
              <w:t xml:space="preserve"> 2024-2025, 2025-2026 </w:t>
            </w:r>
            <w:proofErr w:type="spellStart"/>
            <w:proofErr w:type="gramStart"/>
            <w:r>
              <w:rPr>
                <w:sz w:val="28"/>
                <w:szCs w:val="28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09D6DA9A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038B3" w:rsidRPr="00217DFE" w14:paraId="104B405E" w14:textId="77777777" w:rsidTr="00EC6DF5">
        <w:tc>
          <w:tcPr>
            <w:tcW w:w="861" w:type="dxa"/>
          </w:tcPr>
          <w:p w14:paraId="47EA17A5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7A99E915" w14:textId="77777777" w:rsidR="00C038B3" w:rsidRPr="006E65CA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Успешное освоение очной программы по физике ОЦ Сириус в 2024-2025, 2025-2026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  <w:lang w:eastAsia="ru-RU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7D8FCA27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038B3" w:rsidRPr="00217DFE" w14:paraId="2B2ACCFB" w14:textId="77777777" w:rsidTr="00EC6DF5">
        <w:tc>
          <w:tcPr>
            <w:tcW w:w="861" w:type="dxa"/>
          </w:tcPr>
          <w:p w14:paraId="31F115EA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08E27B97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Статус участника регионального этапа ВсОШ по физике 2024-2025, 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 xml:space="preserve">2025-2026 </w:t>
            </w:r>
            <w:proofErr w:type="spellStart"/>
            <w:proofErr w:type="gramStart"/>
            <w:r w:rsidRPr="006E65CA">
              <w:rPr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color w:val="000000"/>
                <w:sz w:val="26"/>
                <w:szCs w:val="26"/>
                <w:lang w:eastAsia="ru-RU"/>
              </w:rPr>
              <w:t>ч.гг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включая олимпиад</w:t>
            </w: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Pr="006E65CA">
              <w:rPr>
                <w:color w:val="000000"/>
                <w:sz w:val="26"/>
                <w:szCs w:val="26"/>
                <w:lang w:eastAsia="ru-RU"/>
              </w:rPr>
              <w:t>-аналог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им.Дж.Кл.Максвелла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</w:tcPr>
          <w:p w14:paraId="73AC1191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038B3" w:rsidRPr="00217DFE" w14:paraId="5AB91EEB" w14:textId="77777777" w:rsidTr="00EC6DF5">
        <w:tc>
          <w:tcPr>
            <w:tcW w:w="861" w:type="dxa"/>
          </w:tcPr>
          <w:p w14:paraId="240682D7" w14:textId="77777777" w:rsidR="00C038B3" w:rsidRPr="00217DFE" w:rsidRDefault="00C038B3" w:rsidP="00EC6DF5">
            <w:pPr>
              <w:pStyle w:val="a4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639" w:type="dxa"/>
          </w:tcPr>
          <w:p w14:paraId="28D63ACA" w14:textId="77777777" w:rsidR="00C038B3" w:rsidRDefault="00C038B3" w:rsidP="00EC6DF5">
            <w:pPr>
              <w:pStyle w:val="a4"/>
              <w:spacing w:before="100" w:beforeAutospacing="1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Статус победителя муниципального этапа ВсОШ по физике 2024-2025, 2025-2026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  <w:lang w:eastAsia="ru-RU"/>
              </w:rPr>
              <w:t>уч.гг</w:t>
            </w:r>
            <w:proofErr w:type="spellEnd"/>
            <w:proofErr w:type="gramEnd"/>
          </w:p>
        </w:tc>
        <w:tc>
          <w:tcPr>
            <w:tcW w:w="1560" w:type="dxa"/>
          </w:tcPr>
          <w:p w14:paraId="3D9A1234" w14:textId="77777777" w:rsidR="00C038B3" w:rsidRDefault="00C038B3" w:rsidP="00EC6DF5">
            <w:pPr>
              <w:pStyle w:val="a4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AE408E6" w14:textId="77777777" w:rsidR="00C038B3" w:rsidRDefault="00C038B3" w:rsidP="00C038B3">
      <w:pPr>
        <w:pStyle w:val="a4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693605C4" w14:textId="77777777" w:rsidR="00C038B3" w:rsidRPr="00217DFE" w:rsidRDefault="00C038B3" w:rsidP="00C038B3">
      <w:pPr>
        <w:pStyle w:val="a4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оценки мотивационного письма: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2174"/>
        <w:gridCol w:w="4284"/>
        <w:gridCol w:w="1167"/>
      </w:tblGrid>
      <w:tr w:rsidR="00C038B3" w:rsidRPr="009D3863" w14:paraId="79A9D272" w14:textId="77777777" w:rsidTr="00EC6DF5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882278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Раздел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F2F81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Критерий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E66DD" w14:textId="77777777" w:rsidR="00C038B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 xml:space="preserve">Описание </w:t>
            </w:r>
          </w:p>
          <w:p w14:paraId="56ED27FE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(за что ставятся баллы)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2410EA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Макс. Балл</w:t>
            </w:r>
          </w:p>
        </w:tc>
      </w:tr>
      <w:tr w:rsidR="00C038B3" w:rsidRPr="009D3863" w14:paraId="22F06737" w14:textId="77777777" w:rsidTr="00EC6DF5"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B5FC5" w14:textId="77777777" w:rsidR="00C038B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Содержание </w:t>
            </w:r>
            <w:r>
              <w:rPr>
                <w:color w:val="0F1115"/>
                <w:sz w:val="26"/>
                <w:szCs w:val="26"/>
              </w:rPr>
              <w:br/>
              <w:t>(4 балла)</w:t>
            </w:r>
          </w:p>
          <w:p w14:paraId="0095C1E4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BF996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Осознанность выбора и цели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2AAFA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 xml:space="preserve">Четко сформулированы причины интереса к конкретному предмету и участию именно </w:t>
            </w:r>
            <w:r>
              <w:rPr>
                <w:color w:val="0F1115"/>
                <w:sz w:val="26"/>
                <w:szCs w:val="26"/>
              </w:rPr>
              <w:t>в Летней олимпиадной</w:t>
            </w:r>
            <w:r w:rsidRPr="009D3863">
              <w:rPr>
                <w:color w:val="0F1115"/>
                <w:sz w:val="26"/>
                <w:szCs w:val="26"/>
              </w:rPr>
              <w:t xml:space="preserve"> школе. Показано понимание, что да</w:t>
            </w:r>
            <w:r>
              <w:rPr>
                <w:color w:val="0F1115"/>
                <w:sz w:val="26"/>
                <w:szCs w:val="26"/>
              </w:rPr>
              <w:t>с</w:t>
            </w:r>
            <w:r w:rsidRPr="009D3863">
              <w:rPr>
                <w:color w:val="0F1115"/>
                <w:sz w:val="26"/>
                <w:szCs w:val="26"/>
              </w:rPr>
              <w:t xml:space="preserve">т эта программа для углубления знаний </w:t>
            </w:r>
            <w:r>
              <w:rPr>
                <w:color w:val="0F1115"/>
                <w:sz w:val="26"/>
                <w:szCs w:val="26"/>
              </w:rPr>
              <w:t xml:space="preserve">конкретного ученика </w:t>
            </w:r>
            <w:r w:rsidRPr="009D3863">
              <w:rPr>
                <w:color w:val="0F1115"/>
                <w:sz w:val="26"/>
                <w:szCs w:val="26"/>
              </w:rPr>
              <w:t xml:space="preserve">в выбранной научной области.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C62E70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  <w:t>2</w:t>
            </w:r>
          </w:p>
        </w:tc>
      </w:tr>
      <w:tr w:rsidR="00C038B3" w:rsidRPr="009D3863" w14:paraId="0634B18B" w14:textId="77777777" w:rsidTr="00EC6DF5"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B46B5D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7CC70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Самоанализ и мотивация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AD60E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Убедительно описаны личные качества, интересы и достижения, которые помогут успешно пройти обучение. Есть понимание своих сильных сторон и зон роста, а также искреннее желание изучать предмет углубленно</w:t>
            </w:r>
            <w:r>
              <w:rPr>
                <w:color w:val="0F1115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B2AA1B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  <w:t>2</w:t>
            </w:r>
          </w:p>
        </w:tc>
      </w:tr>
      <w:tr w:rsidR="00C038B3" w:rsidRPr="009D3863" w14:paraId="34C79156" w14:textId="77777777" w:rsidTr="00EC6DF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8BCBE8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Структура </w:t>
            </w:r>
            <w:r>
              <w:rPr>
                <w:color w:val="0F1115"/>
                <w:sz w:val="26"/>
                <w:szCs w:val="26"/>
              </w:rPr>
              <w:t>(2 балла)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A55C7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Логика и связность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98C9C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Текст логично выстроен: вступление (цель письма) → основная часть (аргументы) → заключение. Мысли не прыгают с одной на другую, между абзацами есть связки.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7403EE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  <w:t>1</w:t>
            </w:r>
          </w:p>
        </w:tc>
      </w:tr>
      <w:tr w:rsidR="00C038B3" w:rsidRPr="009D3863" w14:paraId="4E6884BC" w14:textId="77777777" w:rsidTr="00EC6DF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1F5BD8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351E0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Аргументация и примеры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8C123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 xml:space="preserve">Все утверждения и заявления о своих интересах и достижениях подкреплены конкретными примерами из жизни, учебы или внеучебной деятельности. Нет голословных фраз.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562F7C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  <w:t>1</w:t>
            </w:r>
          </w:p>
        </w:tc>
      </w:tr>
      <w:tr w:rsidR="00C038B3" w:rsidRPr="009D3863" w14:paraId="5DF6D69A" w14:textId="77777777" w:rsidTr="00EC6DF5"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8EE3A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Язык и оформление </w:t>
            </w:r>
            <w:r>
              <w:rPr>
                <w:color w:val="0F1115"/>
                <w:sz w:val="26"/>
                <w:szCs w:val="26"/>
              </w:rPr>
              <w:br/>
            </w:r>
            <w:r w:rsidRPr="009D3863">
              <w:rPr>
                <w:color w:val="0F1115"/>
                <w:sz w:val="26"/>
                <w:szCs w:val="26"/>
              </w:rPr>
              <w:t>(</w:t>
            </w:r>
            <w:r>
              <w:rPr>
                <w:color w:val="0F1115"/>
                <w:sz w:val="26"/>
                <w:szCs w:val="26"/>
              </w:rPr>
              <w:t>1</w:t>
            </w:r>
            <w:r w:rsidRPr="009D3863">
              <w:rPr>
                <w:color w:val="0F1115"/>
                <w:sz w:val="26"/>
                <w:szCs w:val="26"/>
              </w:rPr>
              <w:t xml:space="preserve"> балл)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7D6F3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Грамотность и стиль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1E04BD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 xml:space="preserve">Отсутствие орфографических, пунктуационных и грамматических ошибок. Богатство словарного запаса, соблюдение делового стиля.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A8A60C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  <w:t>0,5</w:t>
            </w:r>
          </w:p>
        </w:tc>
      </w:tr>
      <w:tr w:rsidR="00C038B3" w:rsidRPr="009D3863" w14:paraId="6E35200B" w14:textId="77777777" w:rsidTr="00EC6DF5"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3AD48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6B8D1A" w14:textId="77777777" w:rsidR="00C038B3" w:rsidRPr="009D3863" w:rsidRDefault="00C038B3" w:rsidP="00EC6DF5">
            <w:pPr>
              <w:jc w:val="center"/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>Технические требования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111881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 w:rsidRPr="009D3863">
              <w:rPr>
                <w:color w:val="0F1115"/>
                <w:sz w:val="26"/>
                <w:szCs w:val="26"/>
              </w:rPr>
              <w:t xml:space="preserve">Соблюдение требований к объему текста (не более 1 стр.), шрифту и оформлению.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E5E2A8" w14:textId="77777777" w:rsidR="00C038B3" w:rsidRPr="009D3863" w:rsidRDefault="00C038B3" w:rsidP="00EC6DF5">
            <w:pPr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  <w:t>0,5</w:t>
            </w:r>
          </w:p>
        </w:tc>
      </w:tr>
    </w:tbl>
    <w:p w14:paraId="071B3E1C" w14:textId="77777777" w:rsidR="00C038B3" w:rsidRPr="00217DFE" w:rsidRDefault="00C038B3" w:rsidP="00C038B3">
      <w:pPr>
        <w:pStyle w:val="a4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3B2A723E" w14:textId="77777777" w:rsidR="00C038B3" w:rsidRPr="00217DFE" w:rsidRDefault="00C038B3" w:rsidP="00C038B3">
      <w:pPr>
        <w:pStyle w:val="a4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217DFE">
        <w:rPr>
          <w:rFonts w:ascii="Times New Roman" w:hAnsi="Times New Roman" w:cs="Times New Roman"/>
          <w:sz w:val="28"/>
          <w:szCs w:val="28"/>
        </w:rPr>
        <w:lastRenderedPageBreak/>
        <w:t xml:space="preserve">4.4. Список участников формируется по итогам принятых заявок через систему «Навигатор дополнительного образования» и рейтингового списка, согласно квоте набора. </w:t>
      </w:r>
    </w:p>
    <w:p w14:paraId="58D71671" w14:textId="77777777" w:rsidR="007F786B" w:rsidRDefault="007F786B"/>
    <w:sectPr w:rsidR="007F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E1962"/>
    <w:multiLevelType w:val="hybridMultilevel"/>
    <w:tmpl w:val="F990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3E"/>
    <w:rsid w:val="007F786B"/>
    <w:rsid w:val="0084573E"/>
    <w:rsid w:val="00C038B3"/>
    <w:rsid w:val="00F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CC5B"/>
  <w15:chartTrackingRefBased/>
  <w15:docId w15:val="{5D3DE141-360F-44BD-85E2-4955CD33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B3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 Вега</dc:creator>
  <cp:keywords/>
  <dc:description/>
  <cp:lastModifiedBy>РЦ Вега</cp:lastModifiedBy>
  <cp:revision>3</cp:revision>
  <dcterms:created xsi:type="dcterms:W3CDTF">2026-06-29T11:21:00Z</dcterms:created>
  <dcterms:modified xsi:type="dcterms:W3CDTF">2026-06-29T11:22:00Z</dcterms:modified>
</cp:coreProperties>
</file>